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1270</wp:posOffset>
                </wp:positionV>
                <wp:extent cx="5591175" cy="833120"/>
                <wp:effectExtent l="0" t="0" r="2222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095" y="915670"/>
                          <a:ext cx="5591175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0"/>
                                <w:w w:val="77"/>
                                <w:kern w:val="0"/>
                                <w:sz w:val="72"/>
                                <w:szCs w:val="72"/>
                                <w:fitText w:val="7762" w:id="1657951664"/>
                                <w:lang w:val="en-US" w:eastAsia="zh-Hans"/>
                              </w:rPr>
                              <w:t>西咸新区融商法律服务创新中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-18"/>
                                <w:w w:val="77"/>
                                <w:kern w:val="0"/>
                                <w:sz w:val="72"/>
                                <w:szCs w:val="72"/>
                                <w:fitText w:val="7762" w:id="1657951664"/>
                                <w:lang w:val="en-US" w:eastAsia="zh-Hans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0.1pt;height:65.6pt;width:440.25pt;z-index:251660288;mso-width-relative:page;mso-height-relative:page;" fillcolor="#FFFFFF [3201]" filled="t" stroked="f" coordsize="21600,21600" o:gfxdata="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EyU/tQA&#10;AAAIAQAADwAAAAAAAAABACAAAAAiAAAAZHJzL2Rvd25yZXYueG1sUEsBAhQAFAAAAAgAh07iQLsT&#10;U3hcAgAAm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0"/>
                          <w:w w:val="77"/>
                          <w:kern w:val="0"/>
                          <w:sz w:val="72"/>
                          <w:szCs w:val="72"/>
                          <w:fitText w:val="7762" w:id="1657951664"/>
                          <w:lang w:val="en-US" w:eastAsia="zh-Hans"/>
                        </w:rPr>
                        <w:t>西咸新区融商法律服务创新中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-18"/>
                          <w:w w:val="77"/>
                          <w:kern w:val="0"/>
                          <w:sz w:val="72"/>
                          <w:szCs w:val="72"/>
                          <w:fitText w:val="7762" w:id="1657951664"/>
                          <w:lang w:val="en-US" w:eastAsia="zh-Hans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54610</wp:posOffset>
                </wp:positionV>
                <wp:extent cx="1778000" cy="439420"/>
                <wp:effectExtent l="0" t="0" r="0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845" y="1986915"/>
                          <a:ext cx="177800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西咸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Hans"/>
                              </w:rPr>
                              <w:t>融商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[2021]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5pt;margin-top:4.3pt;height:34.6pt;width:140pt;z-index:251662336;mso-width-relative:page;mso-height-relative:page;" fillcolor="#FFFFFF [3201]" filled="t" stroked="f" coordsize="21600,21600" o:gfxdata="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/06Lw&#10;1AAAAAgBAAAPAAAAAAAAAAEAIAAAACIAAABkcnMvZG93bnJldi54bWxQSwECFAAUAAAACACHTuJA&#10;sIWAO1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西咸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Hans"/>
                        </w:rPr>
                        <w:t>融商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[2021]</w:t>
                      </w: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209550</wp:posOffset>
                </wp:positionV>
                <wp:extent cx="4928870" cy="0"/>
                <wp:effectExtent l="0" t="17145" r="5080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1595" y="2312670"/>
                          <a:ext cx="492887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85pt;margin-top:16.5pt;height:0pt;width:388.1pt;z-index:251661312;mso-width-relative:page;mso-height-relative:page;" filled="f" stroked="t" coordsize="21600,21600" o:gfxdata="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ctPktYAAAAIAQAADwAAAAAAAAABACAAAAAiAAAAZHJzL2Rvd25yZXYueG1sUEsBAhQA&#10;FAAAAAgAh07iQBJssYv0AQAAvgMAAA4AAAAAAAAAAQAgAAAAJQEAAGRycy9lMm9Eb2MueG1sUEsF&#10;BgAAAAAGAAYAWQEAAIsFAAAAAA==&#10;">
                <v:fill on="f" focussize="0,0"/>
                <v:stroke weight="2.7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Lantinghei SC Extralight" w:hAnsi="Lantinghei SC Extralight" w:eastAsia="Lantinghei SC Extralight" w:cs="Lantinghei SC Extralight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西咸新区融商法律服务创新中心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35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Hans" w:bidi="ar"/>
        </w:rPr>
        <w:t>发展中心理事单位暨召开首届理事大会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35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Hans" w:bidi="ar"/>
        </w:rPr>
        <w:t>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尊敬的各法律服务机构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相关企业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您好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以下简称“西咸法服创新中心”或“中心”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是经西咸新区司法行政部门作为指导单位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于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年初依法登记设立的民办非营利性组织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也是西北地区首个法律产业园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--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西咸新区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自贸区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法律服务产业园的运营机构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经西咸新区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司法行政部门、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秦创原创新促进中心联合推动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法律产业园作为秦创原法律服务的功能板块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线上线下功能同步上线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将积极组织各类惠企活动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开办企业家法学院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各园区法律沙龙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重点企业专项跟进等形式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通过线上线下路径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为区内各产业园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入孵企业及省内协同创新区域企业提供</w:t>
      </w:r>
      <w:r>
        <w:rPr>
          <w:rFonts w:hint="eastAsia" w:ascii="仿宋_GB2312" w:hAnsi="仿宋_GB2312" w:eastAsia="仿宋_GB2312" w:cs="仿宋_GB2312"/>
          <w:sz w:val="30"/>
          <w:szCs w:val="30"/>
        </w:rPr>
        <w:t>全领域、全链条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高品质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法律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</w:t>
      </w:r>
      <w:r>
        <w:rPr>
          <w:rFonts w:hint="default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现我们诚意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面向全社会邀请优秀的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事务所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、公证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司法鉴定机构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、仲裁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、调解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知识产权商标代理企业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法律科技企业等组织入驻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产业园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担任中心理事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共同在西咸新区这个充满热情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活力及创新精神的沃土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共创法律服务产业高质量发展的佳绩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专此函邀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                             2021年12月21日</w:t>
      </w:r>
    </w:p>
    <w:p>
      <w:pPr>
        <w:pStyle w:val="2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1：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西咸新区融商法律服务创新中心理事会工作制度（试行）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西咸新区融商法律服务创新中心理事单位申请表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联系人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徐子雅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</w:t>
      </w:r>
      <w:r>
        <w:rPr>
          <w:rFonts w:hint="default" w:ascii="仿宋" w:hAnsi="仿宋" w:eastAsia="仿宋"/>
          <w:sz w:val="32"/>
          <w:szCs w:val="32"/>
          <w:lang w:eastAsia="zh-CN"/>
        </w:rPr>
        <w:t>18629571209（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微信同号</w:t>
      </w:r>
      <w:r>
        <w:rPr>
          <w:rFonts w:hint="default" w:ascii="仿宋" w:hAnsi="仿宋" w:eastAsia="仿宋"/>
          <w:sz w:val="32"/>
          <w:szCs w:val="32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B6076"/>
    <w:rsid w:val="00077749"/>
    <w:rsid w:val="004307BD"/>
    <w:rsid w:val="0066798A"/>
    <w:rsid w:val="00D839C4"/>
    <w:rsid w:val="010F5DA2"/>
    <w:rsid w:val="024C7CC8"/>
    <w:rsid w:val="028C3D9E"/>
    <w:rsid w:val="02B624D3"/>
    <w:rsid w:val="02F7796F"/>
    <w:rsid w:val="034326EB"/>
    <w:rsid w:val="03CF503B"/>
    <w:rsid w:val="03DA61FE"/>
    <w:rsid w:val="04104029"/>
    <w:rsid w:val="04127BAE"/>
    <w:rsid w:val="045E412A"/>
    <w:rsid w:val="04A40706"/>
    <w:rsid w:val="04E15681"/>
    <w:rsid w:val="054059CF"/>
    <w:rsid w:val="055635AA"/>
    <w:rsid w:val="06F90DB6"/>
    <w:rsid w:val="08205A33"/>
    <w:rsid w:val="08FE2166"/>
    <w:rsid w:val="098216A4"/>
    <w:rsid w:val="09E63F28"/>
    <w:rsid w:val="09E777B4"/>
    <w:rsid w:val="0A3628DE"/>
    <w:rsid w:val="0A4B3201"/>
    <w:rsid w:val="0A960625"/>
    <w:rsid w:val="0AB5160C"/>
    <w:rsid w:val="0ACE65EB"/>
    <w:rsid w:val="0AE079C1"/>
    <w:rsid w:val="0B234FEC"/>
    <w:rsid w:val="0B3E66AA"/>
    <w:rsid w:val="0BB70D39"/>
    <w:rsid w:val="0C205CC6"/>
    <w:rsid w:val="0C2D63DF"/>
    <w:rsid w:val="0C832032"/>
    <w:rsid w:val="0DB97624"/>
    <w:rsid w:val="0E15296D"/>
    <w:rsid w:val="0E19751F"/>
    <w:rsid w:val="0E727576"/>
    <w:rsid w:val="0E9B41B0"/>
    <w:rsid w:val="0ED76748"/>
    <w:rsid w:val="0EDD5E04"/>
    <w:rsid w:val="0EEF5198"/>
    <w:rsid w:val="0F812AA9"/>
    <w:rsid w:val="0FCE7C0F"/>
    <w:rsid w:val="0FED114A"/>
    <w:rsid w:val="1000521E"/>
    <w:rsid w:val="107A72A8"/>
    <w:rsid w:val="10A36024"/>
    <w:rsid w:val="10F62B83"/>
    <w:rsid w:val="11475ADB"/>
    <w:rsid w:val="118125B0"/>
    <w:rsid w:val="11CE4C33"/>
    <w:rsid w:val="11EF4DE1"/>
    <w:rsid w:val="11F941CC"/>
    <w:rsid w:val="131747B4"/>
    <w:rsid w:val="13B44F59"/>
    <w:rsid w:val="13B8561C"/>
    <w:rsid w:val="13DE6B5E"/>
    <w:rsid w:val="13FD243F"/>
    <w:rsid w:val="1436077B"/>
    <w:rsid w:val="14BE5C44"/>
    <w:rsid w:val="15823691"/>
    <w:rsid w:val="15BC3ABE"/>
    <w:rsid w:val="15C9431A"/>
    <w:rsid w:val="15F4080B"/>
    <w:rsid w:val="166E0AFC"/>
    <w:rsid w:val="169D1982"/>
    <w:rsid w:val="16B67A09"/>
    <w:rsid w:val="16B9117E"/>
    <w:rsid w:val="16E67838"/>
    <w:rsid w:val="189F7C94"/>
    <w:rsid w:val="190A18FF"/>
    <w:rsid w:val="19B763C5"/>
    <w:rsid w:val="1B5913A3"/>
    <w:rsid w:val="1B6C3FAD"/>
    <w:rsid w:val="1B6D096A"/>
    <w:rsid w:val="1B99098E"/>
    <w:rsid w:val="1BAE5478"/>
    <w:rsid w:val="1BC21DE7"/>
    <w:rsid w:val="1BFC1B43"/>
    <w:rsid w:val="1CB04486"/>
    <w:rsid w:val="1D6C6AA2"/>
    <w:rsid w:val="1D8A3451"/>
    <w:rsid w:val="1DE13419"/>
    <w:rsid w:val="1E001DEE"/>
    <w:rsid w:val="1E094A14"/>
    <w:rsid w:val="1E6C335C"/>
    <w:rsid w:val="1E802506"/>
    <w:rsid w:val="1E816290"/>
    <w:rsid w:val="1F1E394A"/>
    <w:rsid w:val="1FD63270"/>
    <w:rsid w:val="1FF97604"/>
    <w:rsid w:val="20E5124E"/>
    <w:rsid w:val="210E6A06"/>
    <w:rsid w:val="212A4A74"/>
    <w:rsid w:val="216B506D"/>
    <w:rsid w:val="21C06201"/>
    <w:rsid w:val="21FF6927"/>
    <w:rsid w:val="22A370CC"/>
    <w:rsid w:val="22F70415"/>
    <w:rsid w:val="24147301"/>
    <w:rsid w:val="24624158"/>
    <w:rsid w:val="246E362E"/>
    <w:rsid w:val="26372751"/>
    <w:rsid w:val="264F33AD"/>
    <w:rsid w:val="26A92D51"/>
    <w:rsid w:val="26BA2BA8"/>
    <w:rsid w:val="274B49A6"/>
    <w:rsid w:val="279A60AF"/>
    <w:rsid w:val="27EA1086"/>
    <w:rsid w:val="27FBD42A"/>
    <w:rsid w:val="28266F10"/>
    <w:rsid w:val="28396AE7"/>
    <w:rsid w:val="28C5660A"/>
    <w:rsid w:val="28F14204"/>
    <w:rsid w:val="29562863"/>
    <w:rsid w:val="2A0A570E"/>
    <w:rsid w:val="2AC25201"/>
    <w:rsid w:val="2ACA2D52"/>
    <w:rsid w:val="2B5C282E"/>
    <w:rsid w:val="2B6E05FC"/>
    <w:rsid w:val="2B9F5F01"/>
    <w:rsid w:val="2BDB2C60"/>
    <w:rsid w:val="2BEB695C"/>
    <w:rsid w:val="2BEFDBF2"/>
    <w:rsid w:val="2C6F49EE"/>
    <w:rsid w:val="2CC66B6B"/>
    <w:rsid w:val="2D137BF7"/>
    <w:rsid w:val="2D686AAB"/>
    <w:rsid w:val="2D9C1F1F"/>
    <w:rsid w:val="2E0C3A1D"/>
    <w:rsid w:val="2E60258F"/>
    <w:rsid w:val="2E7E696B"/>
    <w:rsid w:val="2E9829DE"/>
    <w:rsid w:val="2F302B08"/>
    <w:rsid w:val="2F355BD6"/>
    <w:rsid w:val="2F3979BD"/>
    <w:rsid w:val="2F694137"/>
    <w:rsid w:val="2F8F383F"/>
    <w:rsid w:val="2FE870F6"/>
    <w:rsid w:val="3003334C"/>
    <w:rsid w:val="30AE1F6B"/>
    <w:rsid w:val="30F53466"/>
    <w:rsid w:val="3103503A"/>
    <w:rsid w:val="31212467"/>
    <w:rsid w:val="31221BD0"/>
    <w:rsid w:val="31CA0B0D"/>
    <w:rsid w:val="32985056"/>
    <w:rsid w:val="332C152E"/>
    <w:rsid w:val="33880A4E"/>
    <w:rsid w:val="33CBCA3C"/>
    <w:rsid w:val="343179D1"/>
    <w:rsid w:val="346E3C36"/>
    <w:rsid w:val="348F7BA9"/>
    <w:rsid w:val="34957621"/>
    <w:rsid w:val="34A91877"/>
    <w:rsid w:val="35103DF8"/>
    <w:rsid w:val="35AC6E75"/>
    <w:rsid w:val="35B42341"/>
    <w:rsid w:val="35C22C73"/>
    <w:rsid w:val="363E7C54"/>
    <w:rsid w:val="370A67EA"/>
    <w:rsid w:val="37162982"/>
    <w:rsid w:val="37698922"/>
    <w:rsid w:val="37BB33B2"/>
    <w:rsid w:val="38884CD7"/>
    <w:rsid w:val="390C51ED"/>
    <w:rsid w:val="3A37552F"/>
    <w:rsid w:val="3A491666"/>
    <w:rsid w:val="3A5421B5"/>
    <w:rsid w:val="3A5B31F2"/>
    <w:rsid w:val="3A7300DB"/>
    <w:rsid w:val="3A782115"/>
    <w:rsid w:val="3ADF2F4E"/>
    <w:rsid w:val="3B1559B9"/>
    <w:rsid w:val="3B164BE6"/>
    <w:rsid w:val="3B79547B"/>
    <w:rsid w:val="3CC8680F"/>
    <w:rsid w:val="3D09061C"/>
    <w:rsid w:val="3DC2567E"/>
    <w:rsid w:val="3DD336C7"/>
    <w:rsid w:val="3E4E4A70"/>
    <w:rsid w:val="3E5F32BF"/>
    <w:rsid w:val="3E8D5B81"/>
    <w:rsid w:val="3EAB6DD3"/>
    <w:rsid w:val="3EEF4947"/>
    <w:rsid w:val="3F422E40"/>
    <w:rsid w:val="3FC11432"/>
    <w:rsid w:val="40471238"/>
    <w:rsid w:val="40BF2ECA"/>
    <w:rsid w:val="40E14FA7"/>
    <w:rsid w:val="416222AC"/>
    <w:rsid w:val="41807C23"/>
    <w:rsid w:val="41D36D85"/>
    <w:rsid w:val="41E316A2"/>
    <w:rsid w:val="4287335F"/>
    <w:rsid w:val="42A3163C"/>
    <w:rsid w:val="42DC1A7E"/>
    <w:rsid w:val="44270D6B"/>
    <w:rsid w:val="44285E3E"/>
    <w:rsid w:val="4458650C"/>
    <w:rsid w:val="44857D40"/>
    <w:rsid w:val="44C92F2E"/>
    <w:rsid w:val="44E247D7"/>
    <w:rsid w:val="44F56902"/>
    <w:rsid w:val="46530736"/>
    <w:rsid w:val="4694779E"/>
    <w:rsid w:val="46970631"/>
    <w:rsid w:val="46CD5C26"/>
    <w:rsid w:val="46DD247D"/>
    <w:rsid w:val="46F23E7B"/>
    <w:rsid w:val="473B6020"/>
    <w:rsid w:val="4745683C"/>
    <w:rsid w:val="47AD1F22"/>
    <w:rsid w:val="48A92B0B"/>
    <w:rsid w:val="49E2207F"/>
    <w:rsid w:val="4A034B6F"/>
    <w:rsid w:val="4A224945"/>
    <w:rsid w:val="4A307F35"/>
    <w:rsid w:val="4ADC4495"/>
    <w:rsid w:val="4BBA7870"/>
    <w:rsid w:val="4BC81A0F"/>
    <w:rsid w:val="4C277962"/>
    <w:rsid w:val="4C420012"/>
    <w:rsid w:val="4C4C29CB"/>
    <w:rsid w:val="4CAD117C"/>
    <w:rsid w:val="4CC42F71"/>
    <w:rsid w:val="4D246FAB"/>
    <w:rsid w:val="4D4B66F3"/>
    <w:rsid w:val="4D707488"/>
    <w:rsid w:val="4DB56A65"/>
    <w:rsid w:val="4E005B77"/>
    <w:rsid w:val="4E1F6993"/>
    <w:rsid w:val="4E707B13"/>
    <w:rsid w:val="4E8854AF"/>
    <w:rsid w:val="4ED518D6"/>
    <w:rsid w:val="4EFE627D"/>
    <w:rsid w:val="4F9F7DC9"/>
    <w:rsid w:val="4FEA23EF"/>
    <w:rsid w:val="4FFF7978"/>
    <w:rsid w:val="50AA45DE"/>
    <w:rsid w:val="50AD53B1"/>
    <w:rsid w:val="50BF7014"/>
    <w:rsid w:val="50F43494"/>
    <w:rsid w:val="511A4F82"/>
    <w:rsid w:val="518E36E9"/>
    <w:rsid w:val="519430E9"/>
    <w:rsid w:val="526D47D2"/>
    <w:rsid w:val="53BA0A03"/>
    <w:rsid w:val="53F35330"/>
    <w:rsid w:val="54626C66"/>
    <w:rsid w:val="54BA4874"/>
    <w:rsid w:val="54CE279F"/>
    <w:rsid w:val="54E67529"/>
    <w:rsid w:val="54F751FD"/>
    <w:rsid w:val="54F76871"/>
    <w:rsid w:val="5534269D"/>
    <w:rsid w:val="557E73C7"/>
    <w:rsid w:val="55BDE859"/>
    <w:rsid w:val="55DF3CBC"/>
    <w:rsid w:val="568A4822"/>
    <w:rsid w:val="57186796"/>
    <w:rsid w:val="576C2B7C"/>
    <w:rsid w:val="57942B5B"/>
    <w:rsid w:val="579466BA"/>
    <w:rsid w:val="579C23D4"/>
    <w:rsid w:val="57BF1BA5"/>
    <w:rsid w:val="57C071A3"/>
    <w:rsid w:val="58062A17"/>
    <w:rsid w:val="587B6076"/>
    <w:rsid w:val="58985748"/>
    <w:rsid w:val="59225232"/>
    <w:rsid w:val="59E164DD"/>
    <w:rsid w:val="5A210413"/>
    <w:rsid w:val="5A3B33BE"/>
    <w:rsid w:val="5A4F6156"/>
    <w:rsid w:val="5ACC5E38"/>
    <w:rsid w:val="5ACE0FF6"/>
    <w:rsid w:val="5AF83DC3"/>
    <w:rsid w:val="5BE26414"/>
    <w:rsid w:val="5BF336EB"/>
    <w:rsid w:val="5BF7B429"/>
    <w:rsid w:val="5CD37BAA"/>
    <w:rsid w:val="5CF9526C"/>
    <w:rsid w:val="5D0E44F3"/>
    <w:rsid w:val="5D351DF9"/>
    <w:rsid w:val="5D4457A7"/>
    <w:rsid w:val="5E09526F"/>
    <w:rsid w:val="5E7D1837"/>
    <w:rsid w:val="5ED92726"/>
    <w:rsid w:val="5FDF0277"/>
    <w:rsid w:val="5FEF2F37"/>
    <w:rsid w:val="5FF33A63"/>
    <w:rsid w:val="60F17234"/>
    <w:rsid w:val="612F6FB3"/>
    <w:rsid w:val="616C3E64"/>
    <w:rsid w:val="617B21C0"/>
    <w:rsid w:val="621B6051"/>
    <w:rsid w:val="627C799E"/>
    <w:rsid w:val="62FF3C3C"/>
    <w:rsid w:val="638B70D9"/>
    <w:rsid w:val="641D2EE8"/>
    <w:rsid w:val="64A826C5"/>
    <w:rsid w:val="651A7A26"/>
    <w:rsid w:val="65F6F4E3"/>
    <w:rsid w:val="66D11FC1"/>
    <w:rsid w:val="66FB6A99"/>
    <w:rsid w:val="67027175"/>
    <w:rsid w:val="673A12E4"/>
    <w:rsid w:val="673B7BA0"/>
    <w:rsid w:val="689633C3"/>
    <w:rsid w:val="689A6765"/>
    <w:rsid w:val="68DF6C24"/>
    <w:rsid w:val="694A5FC8"/>
    <w:rsid w:val="69DD60CB"/>
    <w:rsid w:val="69FB6044"/>
    <w:rsid w:val="6A714F47"/>
    <w:rsid w:val="6AFE125D"/>
    <w:rsid w:val="6B2D276B"/>
    <w:rsid w:val="6B732035"/>
    <w:rsid w:val="6BE077A4"/>
    <w:rsid w:val="6C032AA2"/>
    <w:rsid w:val="6C2A605F"/>
    <w:rsid w:val="6C546620"/>
    <w:rsid w:val="6C6D50C2"/>
    <w:rsid w:val="6C8E07F0"/>
    <w:rsid w:val="6CBF40A0"/>
    <w:rsid w:val="6CC67A37"/>
    <w:rsid w:val="6CC71657"/>
    <w:rsid w:val="6CFB57D7"/>
    <w:rsid w:val="6D234CCE"/>
    <w:rsid w:val="6D401664"/>
    <w:rsid w:val="6D5709F0"/>
    <w:rsid w:val="6D5F49DF"/>
    <w:rsid w:val="6D6D1A39"/>
    <w:rsid w:val="6DCB4C0E"/>
    <w:rsid w:val="6ECD3CA4"/>
    <w:rsid w:val="6F4315CA"/>
    <w:rsid w:val="6FDFD1FC"/>
    <w:rsid w:val="703A3A6C"/>
    <w:rsid w:val="708545A9"/>
    <w:rsid w:val="717F305F"/>
    <w:rsid w:val="71963E13"/>
    <w:rsid w:val="71A220E1"/>
    <w:rsid w:val="723024DB"/>
    <w:rsid w:val="72654579"/>
    <w:rsid w:val="72C62242"/>
    <w:rsid w:val="732A375E"/>
    <w:rsid w:val="733B3C46"/>
    <w:rsid w:val="737D70F4"/>
    <w:rsid w:val="74111509"/>
    <w:rsid w:val="74166815"/>
    <w:rsid w:val="75580E31"/>
    <w:rsid w:val="759B68EF"/>
    <w:rsid w:val="75EC6215"/>
    <w:rsid w:val="75FF5DAA"/>
    <w:rsid w:val="762E7636"/>
    <w:rsid w:val="76344912"/>
    <w:rsid w:val="763C5D2F"/>
    <w:rsid w:val="766C654C"/>
    <w:rsid w:val="768721F3"/>
    <w:rsid w:val="7698183A"/>
    <w:rsid w:val="77125D96"/>
    <w:rsid w:val="780F627C"/>
    <w:rsid w:val="785A5939"/>
    <w:rsid w:val="788B0611"/>
    <w:rsid w:val="78917A5D"/>
    <w:rsid w:val="7956020F"/>
    <w:rsid w:val="79FB5229"/>
    <w:rsid w:val="7A9336E2"/>
    <w:rsid w:val="7C4F5BF8"/>
    <w:rsid w:val="7CB11398"/>
    <w:rsid w:val="7D414DE5"/>
    <w:rsid w:val="7D8F3817"/>
    <w:rsid w:val="7DB73B32"/>
    <w:rsid w:val="7DCF3CC6"/>
    <w:rsid w:val="7E4D655A"/>
    <w:rsid w:val="7F254077"/>
    <w:rsid w:val="7FAC3C81"/>
    <w:rsid w:val="7FD54523"/>
    <w:rsid w:val="B2BFD09C"/>
    <w:rsid w:val="BB1B8865"/>
    <w:rsid w:val="BDFB80C3"/>
    <w:rsid w:val="BDFF25C5"/>
    <w:rsid w:val="BF5B92C4"/>
    <w:rsid w:val="D6FFB864"/>
    <w:rsid w:val="DFEB7F83"/>
    <w:rsid w:val="E0FD67D4"/>
    <w:rsid w:val="EBBF8A93"/>
    <w:rsid w:val="EBBFE8C5"/>
    <w:rsid w:val="EF7BC90A"/>
    <w:rsid w:val="F7DA6ABE"/>
    <w:rsid w:val="FE67E657"/>
    <w:rsid w:val="FE785ACF"/>
    <w:rsid w:val="FF07A39D"/>
    <w:rsid w:val="FFDB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4006</Words>
  <Characters>4085</Characters>
  <Lines>0</Lines>
  <Paragraphs>0</Paragraphs>
  <TotalTime>2</TotalTime>
  <ScaleCrop>false</ScaleCrop>
  <LinksUpToDate>false</LinksUpToDate>
  <CharactersWithSpaces>4315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2021-11-07T18:01:00Z</dcterms:created>
  <dc:creator>xurun</dc:creator>
  <cp:lastModifiedBy>Administrator</cp:lastModifiedBy>
  <dcterms:modified xsi:type="dcterms:W3CDTF">2022-03-02T05:46:38Z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BEB95BAC786C4085A47D3311F573319E</vt:lpwstr>
  </property>
</Properties>
</file>